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69818B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280C2B">
        <w:rPr>
          <w:noProof w:val="0"/>
          <w:sz w:val="24"/>
          <w:szCs w:val="24"/>
        </w:rPr>
        <w:t xml:space="preserve">NR ad-hoc </w:t>
      </w:r>
      <w:r w:rsidR="00902DB9" w:rsidRPr="00B266B0">
        <w:rPr>
          <w:noProof w:val="0"/>
          <w:sz w:val="24"/>
          <w:szCs w:val="24"/>
        </w:rPr>
        <w:t>Meeting</w:t>
      </w:r>
      <w:r w:rsidRPr="00B266B0">
        <w:rPr>
          <w:bCs/>
          <w:noProof w:val="0"/>
          <w:sz w:val="24"/>
          <w:szCs w:val="24"/>
        </w:rPr>
        <w:tab/>
      </w:r>
      <w:r w:rsidR="00BE380F" w:rsidRPr="00BE380F">
        <w:rPr>
          <w:bCs/>
          <w:noProof w:val="0"/>
          <w:sz w:val="24"/>
          <w:szCs w:val="24"/>
        </w:rPr>
        <w:t>R3-172069</w:t>
      </w:r>
    </w:p>
    <w:p w14:paraId="231362B2" w14:textId="7C848454" w:rsidR="00CD4C7B" w:rsidRPr="00B266B0" w:rsidRDefault="00280C2B"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11FA9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380F" w:rsidRPr="00BE380F">
        <w:rPr>
          <w:rFonts w:cs="Arial"/>
          <w:b/>
          <w:bCs/>
          <w:sz w:val="24"/>
          <w:lang w:eastAsia="ja-JP"/>
        </w:rPr>
        <w:t>10.8.1</w:t>
      </w:r>
    </w:p>
    <w:p w14:paraId="6A1BC0C1" w14:textId="5BADAB7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r w:rsidR="008E2E12">
        <w:rPr>
          <w:rFonts w:ascii="Arial" w:hAnsi="Arial" w:cs="Arial"/>
          <w:b/>
          <w:bCs/>
          <w:sz w:val="24"/>
        </w:rPr>
        <w:t>, KDDI</w:t>
      </w:r>
      <w:r w:rsidR="00BE380F">
        <w:rPr>
          <w:rFonts w:ascii="Arial" w:hAnsi="Arial" w:cs="Arial"/>
          <w:b/>
          <w:bCs/>
          <w:sz w:val="24"/>
        </w:rPr>
        <w:t>, Vodafone</w:t>
      </w:r>
      <w:r w:rsidR="00035708">
        <w:rPr>
          <w:rFonts w:ascii="Arial" w:hAnsi="Arial" w:cs="Arial"/>
          <w:b/>
          <w:bCs/>
          <w:sz w:val="24"/>
        </w:rPr>
        <w:t xml:space="preserve">, </w:t>
      </w:r>
      <w:r w:rsidR="00035708" w:rsidRPr="00035708">
        <w:rPr>
          <w:rFonts w:ascii="Arial" w:hAnsi="Arial" w:cs="Arial"/>
          <w:b/>
          <w:bCs/>
          <w:sz w:val="24"/>
        </w:rPr>
        <w:t>Deutsche Telekom</w:t>
      </w:r>
      <w:bookmarkStart w:id="1" w:name="_GoBack"/>
      <w:bookmarkEnd w:id="1"/>
    </w:p>
    <w:p w14:paraId="45BE90BE" w14:textId="3D0F602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6AF0">
        <w:rPr>
          <w:rFonts w:ascii="Arial" w:hAnsi="Arial" w:cs="Arial"/>
          <w:b/>
          <w:bCs/>
          <w:sz w:val="24"/>
        </w:rPr>
        <w:t>Enhancements to the X2 UP</w:t>
      </w:r>
    </w:p>
    <w:p w14:paraId="7DF86DB4" w14:textId="5032982D"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F33D5">
        <w:rPr>
          <w:rFonts w:ascii="Arial" w:hAnsi="Arial" w:cs="Arial"/>
          <w:b/>
          <w:bCs/>
          <w:sz w:val="24"/>
        </w:rPr>
        <w:t>Agreement</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7A140F02" w:rsidR="00CD4C7B" w:rsidRDefault="004F33D5" w:rsidP="00CD4C7B">
      <w:r>
        <w:t>At the RAN3 #9</w:t>
      </w:r>
      <w:r w:rsidR="00DA717C">
        <w:t>6</w:t>
      </w:r>
      <w:r>
        <w:t xml:space="preserve"> meeting, </w:t>
      </w:r>
      <w:r w:rsidR="00276396">
        <w:t xml:space="preserve">it was proposed to consider enhancements to the X2 UP </w:t>
      </w:r>
      <w:r w:rsidR="002F7673">
        <w:t>[1</w:t>
      </w:r>
      <w:r w:rsidR="00276396">
        <w:t>]. In this paper</w:t>
      </w:r>
      <w:r w:rsidR="003D4034">
        <w:t>,</w:t>
      </w:r>
      <w:r w:rsidR="00276396">
        <w:t xml:space="preserve"> we consider actual changes needed to introduce these enhancements.</w:t>
      </w:r>
    </w:p>
    <w:p w14:paraId="0F68E465" w14:textId="3980FC18" w:rsidR="00276396" w:rsidRPr="004F33D5" w:rsidRDefault="00276396" w:rsidP="00CD4C7B">
      <w:pPr>
        <w:rPr>
          <w:lang w:val="en-US"/>
        </w:rPr>
      </w:pPr>
      <w:r>
        <w:t>It is important to note that besides X2, the changes are needed to F1 and Xn, so that functionalities in different options of dual connectivity and different architectures are synchronised.</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6CF79589" w14:textId="0D2B7CB7" w:rsidR="00263E69" w:rsidRDefault="003D4034" w:rsidP="00CD4C7B">
      <w:r>
        <w:t>Following changes are proposed to be introduced in the affected interfaces:</w:t>
      </w:r>
    </w:p>
    <w:p w14:paraId="585C437C" w14:textId="4FFA5849" w:rsidR="003D4034" w:rsidRPr="004C1EC1" w:rsidRDefault="003D4034" w:rsidP="00CD4C7B">
      <w:pPr>
        <w:rPr>
          <w:b/>
        </w:rPr>
      </w:pPr>
      <w:r w:rsidRPr="004C1EC1">
        <w:rPr>
          <w:b/>
        </w:rPr>
        <w:t>Report polling</w:t>
      </w:r>
    </w:p>
    <w:p w14:paraId="5219C5F4" w14:textId="0B0792F5" w:rsidR="003D4034" w:rsidRDefault="003D4034" w:rsidP="00CD4C7B">
      <w:r>
        <w:t xml:space="preserve">The enhancement is to enable the node controlling the PDCP to request delivery status report for given PDU. </w:t>
      </w:r>
      <w:r w:rsidR="00187381">
        <w:t xml:space="preserve">This will enable the node to </w:t>
      </w:r>
      <w:r w:rsidR="00280C2B">
        <w:t xml:space="preserve">update its status overview (e.g. calculate the throughput) at the moment it is needed, and thus </w:t>
      </w:r>
      <w:r w:rsidR="00187381">
        <w:t>become independent from the other node’s implementation.</w:t>
      </w:r>
    </w:p>
    <w:p w14:paraId="5733693B" w14:textId="54D0B65B" w:rsidR="00187381" w:rsidRDefault="00187381" w:rsidP="00CD4C7B">
      <w:r>
        <w:t xml:space="preserve">The change affects the </w:t>
      </w:r>
      <w:r w:rsidRPr="00A63178">
        <w:t>DL USER DATA</w:t>
      </w:r>
      <w:r>
        <w:t xml:space="preserve"> PDU, which needs to be enhanced with a bit indicating the request.</w:t>
      </w:r>
    </w:p>
    <w:p w14:paraId="65F0AC34" w14:textId="1DB2B405" w:rsidR="00187381" w:rsidRPr="004C1EC1" w:rsidRDefault="00187381" w:rsidP="00CD4C7B">
      <w:pPr>
        <w:rPr>
          <w:b/>
        </w:rPr>
      </w:pPr>
      <w:r w:rsidRPr="004C1EC1">
        <w:rPr>
          <w:b/>
        </w:rPr>
        <w:t>The highest SN, which the RLC has transferred to the MAC</w:t>
      </w:r>
    </w:p>
    <w:p w14:paraId="6BB0DFC2" w14:textId="1F15ED18" w:rsidR="00187381" w:rsidRDefault="007E1361" w:rsidP="00CD4C7B">
      <w:r>
        <w:t>The information on the highest SN transferred from RLC to MAC will help the node hosting PDCP to calculate stable RTT. Knowing the SN of PDUs transferred to RLC the impact of RLC retransmissions on the RTT can be eliminated.</w:t>
      </w:r>
    </w:p>
    <w:p w14:paraId="73DE57C4" w14:textId="0B278611" w:rsidR="004C1EC1" w:rsidRPr="00263E69" w:rsidRDefault="004C1EC1" w:rsidP="00CD4C7B">
      <w:r>
        <w:t xml:space="preserve">The change affects the </w:t>
      </w:r>
      <w:r w:rsidR="00E97871" w:rsidRPr="00E97871">
        <w:t>DL DATA DELIVERY STATUS EXTENDED</w:t>
      </w:r>
      <w:r w:rsidR="00E97871">
        <w:t xml:space="preserve"> PDU </w:t>
      </w:r>
      <w:r w:rsidR="00BE380F">
        <w:t>and</w:t>
      </w:r>
      <w:r w:rsidR="00E97871">
        <w:t xml:space="preserve"> </w:t>
      </w:r>
      <w:r w:rsidR="00E97871" w:rsidRPr="00A63178">
        <w:t xml:space="preserve">DL DATA DELIVERY STATUS </w:t>
      </w:r>
      <w:r w:rsidR="00E97871">
        <w:t>PDU, where a new SN field needs to be added.</w:t>
      </w:r>
    </w:p>
    <w:p w14:paraId="307045D1" w14:textId="5E87EA58" w:rsidR="00E97871" w:rsidRPr="004C1EC1" w:rsidRDefault="00E97871" w:rsidP="00E97871">
      <w:pPr>
        <w:rPr>
          <w:b/>
        </w:rPr>
      </w:pPr>
      <w:r w:rsidRPr="00E97871">
        <w:rPr>
          <w:b/>
        </w:rPr>
        <w:t>The time a PDU is delayed inside the</w:t>
      </w:r>
      <w:r>
        <w:rPr>
          <w:b/>
        </w:rPr>
        <w:t xml:space="preserve"> assisting node (queuing delay)</w:t>
      </w:r>
    </w:p>
    <w:p w14:paraId="5E332C34" w14:textId="26FBCA48" w:rsidR="00E97871" w:rsidRDefault="007E1361" w:rsidP="00E97871">
      <w:r>
        <w:t>The information about the queuing time enables the node hosting the PDCP to estimate the load level on the interface towards the assisting node and thus to manage the split traffic better.</w:t>
      </w:r>
      <w:r w:rsidR="00E97871">
        <w:t xml:space="preserve"> </w:t>
      </w:r>
      <w:r>
        <w:t xml:space="preserve">It is enough if the queuing time is </w:t>
      </w:r>
      <w:r w:rsidR="00E97871">
        <w:t>in the range of 0-</w:t>
      </w:r>
      <w:r>
        <w:t>254 </w:t>
      </w:r>
      <w:r w:rsidR="00E97871">
        <w:t>ms</w:t>
      </w:r>
      <w:r>
        <w:t xml:space="preserve"> (</w:t>
      </w:r>
      <w:r w:rsidR="00E97871">
        <w:t>the max value</w:t>
      </w:r>
      <w:r>
        <w:t>, i.e. 255</w:t>
      </w:r>
      <w:r w:rsidR="00E97871">
        <w:t xml:space="preserve"> means “more than </w:t>
      </w:r>
      <w:r>
        <w:t>254 </w:t>
      </w:r>
      <w:r w:rsidR="00E97871">
        <w:t>ms”</w:t>
      </w:r>
      <w:r>
        <w:t>)</w:t>
      </w:r>
      <w:r w:rsidR="00E97871">
        <w:t>.</w:t>
      </w:r>
    </w:p>
    <w:p w14:paraId="6C33B974" w14:textId="4FE37C52" w:rsidR="00E97871" w:rsidRDefault="00E97871" w:rsidP="00E97871">
      <w:r>
        <w:t xml:space="preserve">The change affects the </w:t>
      </w:r>
      <w:r w:rsidRPr="00E97871">
        <w:t>DL DATA DELIVERY STATUS EXTENDED</w:t>
      </w:r>
      <w:r>
        <w:t xml:space="preserve"> PDU </w:t>
      </w:r>
      <w:r w:rsidR="00BE380F">
        <w:t>and</w:t>
      </w:r>
      <w:r>
        <w:t xml:space="preserve"> </w:t>
      </w:r>
      <w:r w:rsidRPr="00A63178">
        <w:t xml:space="preserve">DL DATA DELIVERY STATUS </w:t>
      </w:r>
      <w:r>
        <w:t>PDU, where a new time</w:t>
      </w:r>
      <w:r w:rsidR="00083240">
        <w:t xml:space="preserve"> information needs to be added (1 byte</w:t>
      </w:r>
      <w:r>
        <w:t>).</w:t>
      </w:r>
    </w:p>
    <w:p w14:paraId="064C600C" w14:textId="15517A94" w:rsidR="00280C2B" w:rsidRPr="004C1EC1" w:rsidRDefault="00280C2B" w:rsidP="00280C2B">
      <w:pPr>
        <w:rPr>
          <w:b/>
        </w:rPr>
      </w:pPr>
      <w:r>
        <w:rPr>
          <w:b/>
        </w:rPr>
        <w:t>Achievable throughput</w:t>
      </w:r>
    </w:p>
    <w:p w14:paraId="7F062A4D" w14:textId="652525BC" w:rsidR="00280C2B" w:rsidRPr="00263E69" w:rsidRDefault="00280C2B" w:rsidP="00E97871">
      <w:r>
        <w:t>During the regular operation, the node hosting the PDCP may estimate the throughput based on the reports received: knowing the PDUs that were delivered to the UE, it known the amount of data that was provided in these PDUs in total. Then, the time that elapsed since the last report enables it to estimate the throughput. However, at the moment the DC connection is set up, there is no data yet to acknowledge. Hence, in the beginning, the node hosting the PDCP is completely blind in terms of traffic splitting. Therefore, it would help it a lot to have initial throughput estimation, before any data is sent yet.</w:t>
      </w:r>
    </w:p>
    <w:p w14:paraId="1F11AE68" w14:textId="6A344AC4" w:rsidR="00280C2B" w:rsidRDefault="00280C2B" w:rsidP="00280C2B">
      <w:r>
        <w:lastRenderedPageBreak/>
        <w:t>The change affects the X2AP/XnAP: the</w:t>
      </w:r>
      <w:r w:rsidR="00BE380F">
        <w:t xml:space="preserve"> initial</w:t>
      </w:r>
      <w:r>
        <w:t xml:space="preserve"> throughput estimation can be provided as a separate IE per each admitted bearer in the SGNB ADDITION REQUEST (for SCG split bearers) or in the SGNB ADDI</w:t>
      </w:r>
      <w:r w:rsidR="00BE380F">
        <w:t>TION REQUEST ACKNOWLEDGE (for M</w:t>
      </w:r>
      <w:r>
        <w:t>C</w:t>
      </w:r>
      <w:r w:rsidR="00BE380F">
        <w:t>G</w:t>
      </w:r>
      <w:r>
        <w:t xml:space="preserve"> split bearers).</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4176C3AF" w14:textId="1E2A70B1" w:rsidR="00280C2B" w:rsidRDefault="00F60D18" w:rsidP="001B49C9">
      <w:r>
        <w:t xml:space="preserve">In this document, we have provided more details on the implementation of the enhancements proposed for the user plane on X2 </w:t>
      </w:r>
      <w:r w:rsidR="003247BE">
        <w:t xml:space="preserve">and Xn </w:t>
      </w:r>
      <w:r>
        <w:t xml:space="preserve">(but also F1). </w:t>
      </w:r>
      <w:r w:rsidR="0023670E">
        <w:t xml:space="preserve">These changes are also presented in </w:t>
      </w:r>
      <w:r w:rsidR="00280C2B">
        <w:t xml:space="preserve">UP </w:t>
      </w:r>
      <w:r w:rsidR="0023670E">
        <w:t>TPs [2-4]</w:t>
      </w:r>
      <w:r w:rsidR="00280C2B">
        <w:t xml:space="preserve"> and for CP in [5-6]</w:t>
      </w:r>
      <w:r w:rsidR="0023670E">
        <w:t>.</w:t>
      </w:r>
    </w:p>
    <w:p w14:paraId="5D31EB20" w14:textId="756560D6" w:rsidR="009A3A9C" w:rsidRPr="006E13D1" w:rsidRDefault="009A3A9C" w:rsidP="001B49C9">
      <w:r>
        <w:t xml:space="preserve">It may also be noted that the information above can also be obtained in other ways, e.g. by providing detailed radio information over CP. </w:t>
      </w:r>
    </w:p>
    <w:p w14:paraId="0FDCFAC2" w14:textId="77777777" w:rsidR="00CD4C7B" w:rsidRPr="006E13D1" w:rsidRDefault="00CD4C7B" w:rsidP="00CD4C7B">
      <w:pPr>
        <w:pStyle w:val="Heading1"/>
      </w:pPr>
      <w:r w:rsidRPr="006E13D1">
        <w:t>References</w:t>
      </w:r>
    </w:p>
    <w:p w14:paraId="4AA5C936" w14:textId="4DBB00A7" w:rsidR="00CD4C7B" w:rsidRDefault="000A00A7" w:rsidP="002F7673">
      <w:pPr>
        <w:numPr>
          <w:ilvl w:val="0"/>
          <w:numId w:val="4"/>
        </w:numPr>
        <w:overflowPunct w:val="0"/>
        <w:autoSpaceDE w:val="0"/>
        <w:autoSpaceDN w:val="0"/>
        <w:adjustRightInd w:val="0"/>
        <w:textAlignment w:val="baseline"/>
      </w:pPr>
      <w:r>
        <w:t>R3-171444</w:t>
      </w:r>
      <w:r w:rsidR="000A78CD">
        <w:t>, RAN3 #</w:t>
      </w:r>
      <w:r>
        <w:t>96</w:t>
      </w:r>
    </w:p>
    <w:p w14:paraId="17C409E6" w14:textId="377BD775" w:rsidR="004C692C" w:rsidRDefault="00BE380F" w:rsidP="00BE380F">
      <w:pPr>
        <w:numPr>
          <w:ilvl w:val="0"/>
          <w:numId w:val="4"/>
        </w:numPr>
        <w:overflowPunct w:val="0"/>
        <w:autoSpaceDE w:val="0"/>
        <w:autoSpaceDN w:val="0"/>
        <w:adjustRightInd w:val="0"/>
        <w:textAlignment w:val="baseline"/>
      </w:pPr>
      <w:r w:rsidRPr="00BE380F">
        <w:t>R3-172071</w:t>
      </w:r>
      <w:r w:rsidR="004C692C">
        <w:t xml:space="preserve">, RAN3 </w:t>
      </w:r>
      <w:r w:rsidR="000A00A7">
        <w:t>NR AH 2017-06</w:t>
      </w:r>
    </w:p>
    <w:p w14:paraId="4A0BFACA" w14:textId="4849727F" w:rsidR="004C692C" w:rsidRPr="006E13D1" w:rsidRDefault="00BE380F" w:rsidP="00BE380F">
      <w:pPr>
        <w:numPr>
          <w:ilvl w:val="0"/>
          <w:numId w:val="4"/>
        </w:numPr>
        <w:overflowPunct w:val="0"/>
        <w:autoSpaceDE w:val="0"/>
        <w:autoSpaceDN w:val="0"/>
        <w:adjustRightInd w:val="0"/>
        <w:textAlignment w:val="baseline"/>
      </w:pPr>
      <w:r>
        <w:t>R3-172072</w:t>
      </w:r>
      <w:r w:rsidR="000A00A7">
        <w:t>, RAN3 NR AH 2017-06</w:t>
      </w:r>
    </w:p>
    <w:p w14:paraId="55E8CF44" w14:textId="541BAC93" w:rsidR="004C692C" w:rsidRDefault="00BE380F" w:rsidP="00BE380F">
      <w:pPr>
        <w:numPr>
          <w:ilvl w:val="0"/>
          <w:numId w:val="4"/>
        </w:numPr>
        <w:overflowPunct w:val="0"/>
        <w:autoSpaceDE w:val="0"/>
        <w:autoSpaceDN w:val="0"/>
        <w:adjustRightInd w:val="0"/>
        <w:textAlignment w:val="baseline"/>
      </w:pPr>
      <w:r w:rsidRPr="00BE380F">
        <w:t>R3-172070</w:t>
      </w:r>
      <w:r w:rsidR="000A00A7">
        <w:t>, RAN3 NR AH 2017-06</w:t>
      </w:r>
    </w:p>
    <w:p w14:paraId="65832BC6" w14:textId="3D782C70" w:rsidR="000A00A7" w:rsidRPr="006E13D1" w:rsidRDefault="00BE380F" w:rsidP="004C692C">
      <w:pPr>
        <w:numPr>
          <w:ilvl w:val="0"/>
          <w:numId w:val="4"/>
        </w:numPr>
        <w:overflowPunct w:val="0"/>
        <w:autoSpaceDE w:val="0"/>
        <w:autoSpaceDN w:val="0"/>
        <w:adjustRightInd w:val="0"/>
        <w:textAlignment w:val="baseline"/>
      </w:pPr>
      <w:r>
        <w:t>R3-172122</w:t>
      </w:r>
      <w:r w:rsidR="000A00A7">
        <w:t>, RAN3 NR AH 2017-06</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DAFFF" w14:textId="77777777" w:rsidR="008B45A6" w:rsidRDefault="008B45A6">
      <w:r>
        <w:separator/>
      </w:r>
    </w:p>
  </w:endnote>
  <w:endnote w:type="continuationSeparator" w:id="0">
    <w:p w14:paraId="5CBF67DD" w14:textId="77777777" w:rsidR="008B45A6" w:rsidRDefault="008B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76DCF" w14:textId="77777777" w:rsidR="008B45A6" w:rsidRDefault="008B45A6">
      <w:r>
        <w:separator/>
      </w:r>
    </w:p>
  </w:footnote>
  <w:footnote w:type="continuationSeparator" w:id="0">
    <w:p w14:paraId="06A88D1E" w14:textId="77777777" w:rsidR="008B45A6" w:rsidRDefault="008B4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5708"/>
    <w:rsid w:val="00040095"/>
    <w:rsid w:val="00080512"/>
    <w:rsid w:val="00083240"/>
    <w:rsid w:val="00090468"/>
    <w:rsid w:val="000A00A7"/>
    <w:rsid w:val="000A78CD"/>
    <w:rsid w:val="000B7BCF"/>
    <w:rsid w:val="000C522B"/>
    <w:rsid w:val="000D58AB"/>
    <w:rsid w:val="00120C0A"/>
    <w:rsid w:val="00145075"/>
    <w:rsid w:val="001741A0"/>
    <w:rsid w:val="00187381"/>
    <w:rsid w:val="00194CD0"/>
    <w:rsid w:val="001B49C9"/>
    <w:rsid w:val="001D6C68"/>
    <w:rsid w:val="001F168B"/>
    <w:rsid w:val="001F7831"/>
    <w:rsid w:val="00204045"/>
    <w:rsid w:val="0022606D"/>
    <w:rsid w:val="0023670E"/>
    <w:rsid w:val="00263E69"/>
    <w:rsid w:val="002747EC"/>
    <w:rsid w:val="00276396"/>
    <w:rsid w:val="00280C2B"/>
    <w:rsid w:val="002855BF"/>
    <w:rsid w:val="002F0D22"/>
    <w:rsid w:val="002F7673"/>
    <w:rsid w:val="003172DC"/>
    <w:rsid w:val="003247BE"/>
    <w:rsid w:val="00326069"/>
    <w:rsid w:val="00344999"/>
    <w:rsid w:val="0035462D"/>
    <w:rsid w:val="003B40AD"/>
    <w:rsid w:val="003C4E37"/>
    <w:rsid w:val="003D4034"/>
    <w:rsid w:val="003E16BE"/>
    <w:rsid w:val="00401855"/>
    <w:rsid w:val="00477455"/>
    <w:rsid w:val="004C1EC1"/>
    <w:rsid w:val="004C692C"/>
    <w:rsid w:val="004D3578"/>
    <w:rsid w:val="004D380D"/>
    <w:rsid w:val="004E213A"/>
    <w:rsid w:val="004F33D5"/>
    <w:rsid w:val="00503171"/>
    <w:rsid w:val="00506C28"/>
    <w:rsid w:val="00534DA0"/>
    <w:rsid w:val="00543E6C"/>
    <w:rsid w:val="00565087"/>
    <w:rsid w:val="0056573F"/>
    <w:rsid w:val="00611566"/>
    <w:rsid w:val="0063713C"/>
    <w:rsid w:val="00646D99"/>
    <w:rsid w:val="00656910"/>
    <w:rsid w:val="006C66D8"/>
    <w:rsid w:val="006D1E24"/>
    <w:rsid w:val="006E1417"/>
    <w:rsid w:val="006F6A2C"/>
    <w:rsid w:val="00710201"/>
    <w:rsid w:val="00734A5B"/>
    <w:rsid w:val="00744E76"/>
    <w:rsid w:val="0075043B"/>
    <w:rsid w:val="00757D40"/>
    <w:rsid w:val="00781F0F"/>
    <w:rsid w:val="0078727C"/>
    <w:rsid w:val="0079049D"/>
    <w:rsid w:val="007B18D8"/>
    <w:rsid w:val="007C095F"/>
    <w:rsid w:val="007E1361"/>
    <w:rsid w:val="008028A4"/>
    <w:rsid w:val="00813245"/>
    <w:rsid w:val="008768CA"/>
    <w:rsid w:val="00877EF9"/>
    <w:rsid w:val="00880559"/>
    <w:rsid w:val="008B45A6"/>
    <w:rsid w:val="008B5306"/>
    <w:rsid w:val="008E2E12"/>
    <w:rsid w:val="0090271F"/>
    <w:rsid w:val="00902DB9"/>
    <w:rsid w:val="0090466A"/>
    <w:rsid w:val="00936071"/>
    <w:rsid w:val="00940212"/>
    <w:rsid w:val="00942EC2"/>
    <w:rsid w:val="00961B32"/>
    <w:rsid w:val="00970DB3"/>
    <w:rsid w:val="00974BB0"/>
    <w:rsid w:val="009A0AF3"/>
    <w:rsid w:val="009A3A9C"/>
    <w:rsid w:val="009B07CD"/>
    <w:rsid w:val="009C19E9"/>
    <w:rsid w:val="00A10F02"/>
    <w:rsid w:val="00A204CA"/>
    <w:rsid w:val="00A53724"/>
    <w:rsid w:val="00A82346"/>
    <w:rsid w:val="00A9671C"/>
    <w:rsid w:val="00AA1553"/>
    <w:rsid w:val="00B15449"/>
    <w:rsid w:val="00B179BA"/>
    <w:rsid w:val="00B47FD1"/>
    <w:rsid w:val="00B516BB"/>
    <w:rsid w:val="00B52816"/>
    <w:rsid w:val="00BE380F"/>
    <w:rsid w:val="00C12B51"/>
    <w:rsid w:val="00C24650"/>
    <w:rsid w:val="00C33079"/>
    <w:rsid w:val="00C718E8"/>
    <w:rsid w:val="00C83A13"/>
    <w:rsid w:val="00C9068C"/>
    <w:rsid w:val="00C92967"/>
    <w:rsid w:val="00CA3D0C"/>
    <w:rsid w:val="00CA654B"/>
    <w:rsid w:val="00CD4C7B"/>
    <w:rsid w:val="00CD6AF0"/>
    <w:rsid w:val="00CE00F3"/>
    <w:rsid w:val="00CE7BBB"/>
    <w:rsid w:val="00D738D6"/>
    <w:rsid w:val="00D80795"/>
    <w:rsid w:val="00D87E00"/>
    <w:rsid w:val="00D9134D"/>
    <w:rsid w:val="00D96D11"/>
    <w:rsid w:val="00DA717C"/>
    <w:rsid w:val="00DA7A03"/>
    <w:rsid w:val="00DB1818"/>
    <w:rsid w:val="00DC309B"/>
    <w:rsid w:val="00DC4DA2"/>
    <w:rsid w:val="00E62835"/>
    <w:rsid w:val="00E77645"/>
    <w:rsid w:val="00E83697"/>
    <w:rsid w:val="00E97871"/>
    <w:rsid w:val="00EB25AA"/>
    <w:rsid w:val="00EC4A25"/>
    <w:rsid w:val="00F025A2"/>
    <w:rsid w:val="00F07388"/>
    <w:rsid w:val="00F2026E"/>
    <w:rsid w:val="00F2210A"/>
    <w:rsid w:val="00F37743"/>
    <w:rsid w:val="00F54A3D"/>
    <w:rsid w:val="00F60D18"/>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16E9B-4555-4A0A-B531-2757C12B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2</Pages>
  <Words>491</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3436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Enhancements to the X2 UP</dc:title>
  <dc:subject>3GPP RAN3 #96</dc:subject>
  <dc:creator>Kordybach, Krzysztof (Nokia - PL/Wroclaw)</dc:creator>
  <cp:lastModifiedBy>Nokia</cp:lastModifiedBy>
  <cp:revision>9</cp:revision>
  <dcterms:created xsi:type="dcterms:W3CDTF">2017-06-08T13:14:00Z</dcterms:created>
  <dcterms:modified xsi:type="dcterms:W3CDTF">2017-06-19T13:37:00Z</dcterms:modified>
</cp:coreProperties>
</file>